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84534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bookmarkStart w:id="0" w:name="_GoBack"/>
      <w:r>
        <w:rPr>
          <w:rFonts w:hint="default" w:ascii="Times New Roman Baltic" w:hAnsi="Times New Roman Baltic" w:eastAsia="Times New Roman Baltic"/>
          <w:b/>
          <w:color w:val="auto"/>
          <w:sz w:val="28"/>
          <w:szCs w:val="24"/>
        </w:rPr>
        <w:t>H</w:t>
      </w:r>
      <w:r>
        <w:rPr>
          <w:rFonts w:hint="default" w:ascii="Times New Roman Baltic" w:hAnsi="Times New Roman Baltic" w:eastAsia="Times New Roman Baltic"/>
          <w:b/>
          <w:color w:val="auto"/>
          <w:sz w:val="28"/>
          <w:szCs w:val="24"/>
          <w:lang w:val="en-US"/>
        </w:rPr>
        <w:t xml:space="preserve">ÀNH VI ĐÚNG SAI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TRONG BẢO VỆ MÔI TRƯỜNG</w:t>
      </w:r>
    </w:p>
    <w:p w14:paraId="45AD458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0"/>
          <w:szCs w:val="24"/>
        </w:rPr>
        <w:t xml:space="preserve">1/ MĐYC: Trẻ biế được hành vi đúng và hành vi sai trong bảo vệ môi trường </w:t>
      </w:r>
    </w:p>
    <w:p w14:paraId="4D1983E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2/ 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ẨN BỊ</w:t>
      </w:r>
    </w:p>
    <w:p w14:paraId="1FA06B8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1. C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Ô:</w:t>
      </w:r>
    </w:p>
    <w:p w14:paraId="15EBCDF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0"/>
          <w:szCs w:val="24"/>
        </w:rPr>
        <w:t>-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Cho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xem về ô nhiễm môi trường , ô nhiễm nguồn nước (dòng  kênh  đen, biển rùa bị mắc lưới)</w:t>
      </w:r>
    </w:p>
    <w:p w14:paraId="3C79A1F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-Chu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ẩn bị một số câu hỏi, một số hình ảnh về môi trường hiện nay </w:t>
      </w:r>
    </w:p>
    <w:p w14:paraId="0CE54A6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Nguy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ên vật liệu: Giấy thủ công, keo, hồ…, nhạc</w:t>
      </w:r>
    </w:p>
    <w:p w14:paraId="387E6E9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2. Tr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ẻ</w:t>
      </w:r>
    </w:p>
    <w:p w14:paraId="16A5475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ả lời những nguyên nhân vì sao dòng kênh lại trở nên đen và bốc  mùi  hôi</w:t>
      </w:r>
    </w:p>
    <w:p w14:paraId="4DF0CFE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-N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ói rõ nguyên ngân dẫn đến tình trạng như vậy</w:t>
      </w:r>
    </w:p>
    <w:p w14:paraId="40FB6C9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3/TI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ẾN HÀNH</w:t>
      </w:r>
    </w:p>
    <w:p w14:paraId="697E8FB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b/>
          <w:color w:val="auto"/>
          <w:sz w:val="20"/>
          <w:szCs w:val="24"/>
        </w:rPr>
        <w:t>-Tr</w:t>
      </w:r>
      <w:r>
        <w:rPr>
          <w:rFonts w:hint="default"/>
          <w:b/>
          <w:color w:val="auto"/>
          <w:sz w:val="20"/>
          <w:szCs w:val="24"/>
          <w:lang w:val="en-US"/>
        </w:rPr>
        <w:t>ò chuyện:</w:t>
      </w:r>
    </w:p>
    <w:p w14:paraId="02F0404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/>
          <w:color w:val="auto"/>
          <w:sz w:val="20"/>
          <w:szCs w:val="24"/>
        </w:rPr>
        <w:t xml:space="preserve">+ </w:t>
      </w:r>
      <w:r>
        <w:rPr>
          <w:rFonts w:hint="default" w:ascii="Times New Roman" w:hAnsi="Times New Roman" w:eastAsia="Times New Roman"/>
          <w:color w:val="auto"/>
          <w:sz w:val="28"/>
          <w:szCs w:val="24"/>
        </w:rPr>
        <w:t>Sau khi xem phim v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ề sự ô nhiễm nguồn nước các bạn cảm thấy như  thế  nào?</w:t>
      </w:r>
    </w:p>
    <w:p w14:paraId="557E5AF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ác con vật như thế nào khi sống trong môi trường như vậy</w:t>
      </w:r>
    </w:p>
    <w:p w14:paraId="7CA120B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+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ần làm gì để bảo vệ nguồn nước và môi trường       </w:t>
      </w:r>
    </w:p>
    <w:p w14:paraId="746BD79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ực hành:</w:t>
      </w:r>
    </w:p>
    <w:p w14:paraId="6311ED1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Cho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chọn những hành vi đúng sai gắn vào bảng.</w:t>
      </w:r>
    </w:p>
    <w:p w14:paraId="6D07A2C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ái chế các ly nhựa thành các sản phẩm vui chơi. </w:t>
      </w:r>
    </w:p>
    <w:p w14:paraId="2E0EFE6D">
      <w:pPr>
        <w:rPr>
          <w:color w:val="auto"/>
        </w:rPr>
      </w:pPr>
    </w:p>
    <w:bookmarkEnd w:id="0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Baltic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2751921"/>
    <w:rsid w:val="7719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2024-09-17T12:57:00Z</dcterms:created>
  <dc:creator>DELL</dc:creator>
  <cp:lastModifiedBy>DELL</cp:lastModifiedBy>
  <dcterms:modified xsi:type="dcterms:W3CDTF">2024-09-17T12:58:44Z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C48DA6E3308F4705B69A314917FAE855_11</vt:lpwstr>
  </property>
</Properties>
</file>